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B6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в с. Большая Елань</w:t>
      </w:r>
      <w:proofErr w:type="gramEnd"/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562FB6" w:rsidRPr="002208E8" w:rsidRDefault="00D91BFE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 по ДП</w:t>
      </w:r>
      <w:r w:rsidR="00562FB6" w:rsidRPr="002208E8">
        <w:rPr>
          <w:rFonts w:ascii="Times New Roman" w:hAnsi="Times New Roman" w:cs="Times New Roman"/>
          <w:sz w:val="24"/>
          <w:szCs w:val="24"/>
        </w:rPr>
        <w:t xml:space="preserve">П в области </w:t>
      </w:r>
      <w:r w:rsidR="00562FB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562FB6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2208E8">
        <w:rPr>
          <w:rFonts w:ascii="Times New Roman" w:hAnsi="Times New Roman" w:cs="Times New Roman"/>
          <w:sz w:val="24"/>
          <w:szCs w:val="24"/>
        </w:rPr>
        <w:t>»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>
        <w:rPr>
          <w:rFonts w:ascii="Times New Roman" w:hAnsi="Times New Roman" w:cs="Times New Roman"/>
          <w:sz w:val="24"/>
          <w:szCs w:val="24"/>
        </w:rPr>
        <w:t>групповая. Срок реализации – 5(6</w:t>
      </w:r>
      <w:r w:rsidRPr="002208E8">
        <w:rPr>
          <w:rFonts w:ascii="Times New Roman" w:hAnsi="Times New Roman" w:cs="Times New Roman"/>
          <w:sz w:val="24"/>
          <w:szCs w:val="24"/>
        </w:rPr>
        <w:t>) лет.</w:t>
      </w:r>
    </w:p>
    <w:p w:rsidR="00562FB6" w:rsidRDefault="00562FB6" w:rsidP="00562FB6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562FB6" w:rsidRPr="002208E8" w:rsidTr="00655B93">
        <w:tc>
          <w:tcPr>
            <w:tcW w:w="67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F5BB8" w:rsidRPr="002208E8" w:rsidTr="00655B93">
        <w:tc>
          <w:tcPr>
            <w:tcW w:w="675" w:type="dxa"/>
          </w:tcPr>
          <w:p w:rsidR="00EF5BB8" w:rsidRPr="002208E8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Харьковская Олеся Леонидовна</w:t>
            </w:r>
          </w:p>
        </w:tc>
        <w:tc>
          <w:tcPr>
            <w:tcW w:w="1559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F5BB8" w:rsidRPr="00073F26" w:rsidRDefault="004D658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EF5BB8" w:rsidRPr="00073F2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68" w:type="dxa"/>
          </w:tcPr>
          <w:p w:rsidR="004D6586" w:rsidRPr="00073F26" w:rsidRDefault="004D6586" w:rsidP="004D65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EF5BB8" w:rsidRPr="00073F26" w:rsidRDefault="00EF5BB8" w:rsidP="004D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ГОБУ СПО 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«Иркутское художественное училище им. </w:t>
            </w:r>
            <w:proofErr w:type="spellStart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И.Л.Копылова</w:t>
            </w:r>
            <w:proofErr w:type="spellEnd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(колледж),</w:t>
            </w:r>
            <w:r w:rsidR="004D658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специальность «Социально-культурная деятельность и народное художественное творчество»,</w:t>
            </w:r>
            <w:r w:rsidR="001D687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«руководитель творческого коллектива, преподаватель»,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г., </w:t>
            </w:r>
          </w:p>
        </w:tc>
        <w:tc>
          <w:tcPr>
            <w:tcW w:w="992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5BB8" w:rsidRPr="00073F26" w:rsidRDefault="00EF5BB8" w:rsidP="00562FB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23.10.20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EF5BB8" w:rsidRPr="00073F26" w:rsidRDefault="00EF5BB8" w:rsidP="00562F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BB8" w:rsidRDefault="00EF5BB8" w:rsidP="001D687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lastRenderedPageBreak/>
              <w:t>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  <w:p w:rsidR="00A42E4D" w:rsidRDefault="00A42E4D" w:rsidP="001D68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E4D" w:rsidRPr="00073F26" w:rsidRDefault="00A42E4D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E4D">
              <w:rPr>
                <w:rFonts w:ascii="Times New Roman" w:hAnsi="Times New Roman"/>
                <w:b/>
                <w:sz w:val="20"/>
                <w:szCs w:val="20"/>
              </w:rPr>
              <w:t>25.03.22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 «Современные методы организации и проведения  пленэрной практики обучающихся» </w:t>
            </w:r>
            <w:r w:rsidR="00C6631C">
              <w:rPr>
                <w:rFonts w:ascii="Times New Roman" w:hAnsi="Times New Roman"/>
                <w:sz w:val="20"/>
                <w:szCs w:val="20"/>
              </w:rPr>
              <w:t>, 36 ч</w:t>
            </w:r>
            <w:proofErr w:type="gramStart"/>
            <w:r w:rsidR="00C663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Сибирский государственный институт искусств им. Д. Хворо</w:t>
            </w:r>
            <w:r w:rsidR="00C6631C">
              <w:rPr>
                <w:rFonts w:ascii="Times New Roman" w:hAnsi="Times New Roman"/>
                <w:sz w:val="20"/>
                <w:szCs w:val="20"/>
              </w:rPr>
              <w:t>стовского, г. Красноярск)</w:t>
            </w:r>
          </w:p>
        </w:tc>
        <w:tc>
          <w:tcPr>
            <w:tcW w:w="1134" w:type="dxa"/>
          </w:tcPr>
          <w:p w:rsidR="00EF5BB8" w:rsidRPr="00073F26" w:rsidRDefault="00D91BFE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43" w:type="dxa"/>
          </w:tcPr>
          <w:p w:rsidR="00EF5BB8" w:rsidRPr="00073F26" w:rsidRDefault="00D91BFE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4" w:type="dxa"/>
          </w:tcPr>
          <w:p w:rsidR="00EF5BB8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Основы графического дизайна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Беседы об искусстве</w:t>
            </w:r>
          </w:p>
          <w:p w:rsidR="00D91BFE" w:rsidRDefault="00D91BFE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BFE" w:rsidRPr="00073F26" w:rsidRDefault="00D91BFE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</w:tr>
      <w:tr w:rsidR="00073F26" w:rsidRPr="002208E8" w:rsidTr="00655B93">
        <w:tc>
          <w:tcPr>
            <w:tcW w:w="675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073F26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«Иркутский государственный университет»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«педагогическое образование», квалификация «бакалавр», 2019 г.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Pr="00073F26" w:rsidRDefault="00F65E39" w:rsidP="00F65E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F65E39" w:rsidRP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 СПО «Ангарский экономико-юридический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колледж», специальность «Дизайн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отраслам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)», квалификация: «дизайнер», 2013 г.</w:t>
            </w:r>
          </w:p>
        </w:tc>
        <w:tc>
          <w:tcPr>
            <w:tcW w:w="992" w:type="dxa"/>
          </w:tcPr>
          <w:p w:rsidR="00073F26" w:rsidRPr="002208E8" w:rsidRDefault="00626EB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073F26" w:rsidRPr="00073F26" w:rsidRDefault="00626EB9" w:rsidP="00073F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="00073F26" w:rsidRPr="00073F26">
              <w:rPr>
                <w:rFonts w:ascii="Times New Roman" w:hAnsi="Times New Roman"/>
                <w:b/>
                <w:sz w:val="20"/>
                <w:szCs w:val="20"/>
              </w:rPr>
              <w:t>.20 г.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="00073F26"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073F26" w:rsidRPr="00073F26" w:rsidRDefault="00073F26" w:rsidP="00073F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F26" w:rsidRPr="002208E8" w:rsidRDefault="00073F26" w:rsidP="00FF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lastRenderedPageBreak/>
              <w:t>работы с обучающимися с ОВЗ в реализации предметной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</w:tc>
        <w:tc>
          <w:tcPr>
            <w:tcW w:w="1134" w:type="dxa"/>
          </w:tcPr>
          <w:p w:rsidR="00073F26" w:rsidRPr="002208E8" w:rsidRDefault="00D91BFE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3" w:type="dxa"/>
          </w:tcPr>
          <w:p w:rsidR="00073F26" w:rsidRPr="002208E8" w:rsidRDefault="00D91BFE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634" w:type="dxa"/>
          </w:tcPr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32F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изобразительного искусства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графического дизайна</w:t>
            </w:r>
          </w:p>
        </w:tc>
      </w:tr>
    </w:tbl>
    <w:p w:rsidR="000E5C64" w:rsidRDefault="000E5C64"/>
    <w:sectPr w:rsidR="000E5C64" w:rsidSect="00562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9"/>
    <w:rsid w:val="00050423"/>
    <w:rsid w:val="00073F26"/>
    <w:rsid w:val="000E5C64"/>
    <w:rsid w:val="001D6876"/>
    <w:rsid w:val="004D6586"/>
    <w:rsid w:val="00562FB6"/>
    <w:rsid w:val="00626EB9"/>
    <w:rsid w:val="00A42E4D"/>
    <w:rsid w:val="00C15049"/>
    <w:rsid w:val="00C6631C"/>
    <w:rsid w:val="00D91BFE"/>
    <w:rsid w:val="00EF5BB8"/>
    <w:rsid w:val="00F65E3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2023-09-21T05:14:00Z</dcterms:created>
  <dcterms:modified xsi:type="dcterms:W3CDTF">2023-09-21T05:14:00Z</dcterms:modified>
</cp:coreProperties>
</file>